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349DC" w14:textId="77777777" w:rsidR="001A70DA" w:rsidRPr="00CD66D8" w:rsidRDefault="003F17D5" w:rsidP="00297D4C">
      <w:pPr>
        <w:pStyle w:val="checkboxindent"/>
      </w:pPr>
      <w:r w:rsidRPr="00CD66D8">
        <mc:AlternateContent>
          <mc:Choice Requires="wpg">
            <w:drawing>
              <wp:anchor distT="0" distB="0" distL="114300" distR="114300" simplePos="0" relativeHeight="251668480" behindDoc="0" locked="1" layoutInCell="1" allowOverlap="1" wp14:anchorId="7BEA3A10" wp14:editId="63C26E0C">
                <wp:simplePos x="0" y="0"/>
                <wp:positionH relativeFrom="page">
                  <wp:posOffset>3863340</wp:posOffset>
                </wp:positionH>
                <wp:positionV relativeFrom="page">
                  <wp:posOffset>-1006475</wp:posOffset>
                </wp:positionV>
                <wp:extent cx="4672330" cy="2592705"/>
                <wp:effectExtent l="133350" t="76200" r="0" b="0"/>
                <wp:wrapNone/>
                <wp:docPr id="13" name="Group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931450">
                          <a:off x="0" y="0"/>
                          <a:ext cx="4672330" cy="2592705"/>
                          <a:chOff x="6075" y="-1066"/>
                          <a:chExt cx="7458" cy="4138"/>
                        </a:xfrm>
                      </wpg:grpSpPr>
                      <wps:wsp>
                        <wps:cNvPr id="14" name="AutoShape 49"/>
                        <wps:cNvSpPr>
                          <a:spLocks noChangeArrowheads="1"/>
                        </wps:cNvSpPr>
                        <wps:spPr bwMode="auto">
                          <a:xfrm rot="272425" flipH="1" flipV="1">
                            <a:off x="11258" y="1726"/>
                            <a:ext cx="952" cy="1346"/>
                          </a:xfrm>
                          <a:prstGeom prst="triangle">
                            <a:avLst>
                              <a:gd name="adj" fmla="val 50000"/>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none" lIns="91440" tIns="91440" rIns="91440" bIns="91440" anchor="t" anchorCtr="0" upright="1">
                          <a:noAutofit/>
                        </wps:bodyPr>
                      </wps:wsp>
                      <wps:wsp>
                        <wps:cNvPr id="15" name="AutoShape 50"/>
                        <wps:cNvSpPr>
                          <a:spLocks noChangeArrowheads="1"/>
                        </wps:cNvSpPr>
                        <wps:spPr bwMode="auto">
                          <a:xfrm rot="1911979" flipV="1">
                            <a:off x="6451" y="145"/>
                            <a:ext cx="952" cy="1346"/>
                          </a:xfrm>
                          <a:prstGeom prst="triangle">
                            <a:avLst>
                              <a:gd name="adj" fmla="val 50000"/>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none" lIns="91440" tIns="91440" rIns="91440" bIns="91440" anchor="t" anchorCtr="0" upright="1">
                          <a:noAutofit/>
                        </wps:bodyPr>
                      </wps:wsp>
                      <wps:wsp>
                        <wps:cNvPr id="16" name="AutoShape 51"/>
                        <wps:cNvSpPr>
                          <a:spLocks noChangeArrowheads="1"/>
                        </wps:cNvSpPr>
                        <wps:spPr bwMode="auto">
                          <a:xfrm rot="1420542" flipV="1">
                            <a:off x="7592" y="737"/>
                            <a:ext cx="952" cy="1346"/>
                          </a:xfrm>
                          <a:prstGeom prst="triangle">
                            <a:avLst>
                              <a:gd name="adj" fmla="val 50000"/>
                            </a:avLst>
                          </a:prstGeom>
                          <a:solidFill>
                            <a:schemeClr val="accent6">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none" lIns="91440" tIns="91440" rIns="91440" bIns="91440" anchor="t" anchorCtr="0" upright="1">
                          <a:noAutofit/>
                        </wps:bodyPr>
                      </wps:wsp>
                      <wps:wsp>
                        <wps:cNvPr id="17" name="AutoShape 52"/>
                        <wps:cNvSpPr>
                          <a:spLocks noChangeArrowheads="1"/>
                        </wps:cNvSpPr>
                        <wps:spPr bwMode="auto">
                          <a:xfrm rot="1092202" flipV="1">
                            <a:off x="8768" y="1222"/>
                            <a:ext cx="952" cy="1346"/>
                          </a:xfrm>
                          <a:prstGeom prst="triangle">
                            <a:avLst>
                              <a:gd name="adj" fmla="val 50000"/>
                            </a:avLst>
                          </a:prstGeom>
                          <a:solidFill>
                            <a:schemeClr val="accent3">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none" lIns="91440" tIns="91440" rIns="91440" bIns="91440" anchor="t" anchorCtr="0" upright="1">
                          <a:noAutofit/>
                        </wps:bodyPr>
                      </wps:wsp>
                      <wps:wsp>
                        <wps:cNvPr id="18" name="AutoShape 54"/>
                        <wps:cNvSpPr>
                          <a:spLocks noChangeArrowheads="1"/>
                        </wps:cNvSpPr>
                        <wps:spPr bwMode="auto">
                          <a:xfrm rot="763862" flipH="1" flipV="1">
                            <a:off x="10004" y="1531"/>
                            <a:ext cx="952" cy="1346"/>
                          </a:xfrm>
                          <a:prstGeom prst="triangle">
                            <a:avLst>
                              <a:gd name="adj" fmla="val 50000"/>
                            </a:avLst>
                          </a:prstGeom>
                          <a:solidFill>
                            <a:schemeClr val="accent5">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none" lIns="91440" tIns="91440" rIns="91440" bIns="91440" anchor="t" anchorCtr="0" upright="1">
                          <a:noAutofit/>
                        </wps:bodyPr>
                      </wps:wsp>
                      <wps:wsp>
                        <wps:cNvPr id="19" name="Oval 53" descr="Decorative party banner"/>
                        <wps:cNvSpPr>
                          <a:spLocks noChangeArrowheads="1"/>
                        </wps:cNvSpPr>
                        <wps:spPr bwMode="auto">
                          <a:xfrm rot="1092202">
                            <a:off x="6075" y="-1066"/>
                            <a:ext cx="7458" cy="2355"/>
                          </a:xfrm>
                          <a:prstGeom prst="ellipse">
                            <a:avLst/>
                          </a:prstGeom>
                          <a:noFill/>
                          <a:ln w="50800">
                            <a:solidFill>
                              <a:schemeClr val="tx2">
                                <a:lumMod val="100000"/>
                                <a:lumOff val="0"/>
                              </a:scheme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non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3639F" id="Group 70" o:spid="_x0000_s1026" style="position:absolute;margin-left:304.2pt;margin-top:-79.25pt;width:367.9pt;height:204.15pt;rotation:-730235fd;z-index:251668480;mso-position-horizontal-relative:page;mso-position-vertical-relative:page" coordorigin="6075,-1066" coordsize="7458,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9" o:spid="_x0000_s1027" type="#_x0000_t5" style="position:absolute;left:11258;top:1726;width:952;height:1346;rotation:297561fd;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" fillcolor="#c00180 [3205]" stroked="f" strokecolor="#4a7ebb" strokeweight="1.5pt">
                  <v:shadow opacity="22938f" offset="0"/>
                  <v:textbox inset=",7.2pt,,7.2pt"/>
                </v:shape>
                <v:shape id="AutoShape 50" o:spid="_x0000_s1028" type="#_x0000_t5" style="position:absolute;left:6451;top:145;width:952;height:1346;rotation:-2088391fd;flip: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" fillcolor="#7004bd [3204]" stroked="f" strokecolor="#4a7ebb" strokeweight="1.5pt">
                  <v:shadow opacity="22938f" offset="0"/>
                  <v:textbox inset=",7.2pt,,7.2pt"/>
                </v:shape>
                <v:shape id="AutoShape 51" o:spid="_x0000_s1029" type="#_x0000_t5" style="position:absolute;left:7592;top:737;width:952;height:1346;rotation:-1551611fd;flip: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" fillcolor="#00bceb [3209]" stroked="f" strokecolor="#4a7ebb" strokeweight="1.5pt">
                  <v:shadow opacity="22938f" offset="0"/>
                  <v:textbox inset=",7.2pt,,7.2pt"/>
                </v:shape>
                <v:shape id="AutoShape 52" o:spid="_x0000_s1030" type="#_x0000_t5" style="position:absolute;left:8768;top:1222;width:952;height:1346;rotation:-1192976fd;flip: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" fillcolor="#6bcc39 [3206]" stroked="f" strokecolor="#4a7ebb" strokeweight="1.5pt">
                  <v:shadow opacity="22938f" offset="0"/>
                  <v:textbox inset=",7.2pt,,7.2pt"/>
                </v:shape>
                <v:shape id="AutoShape 54" o:spid="_x0000_s1031" type="#_x0000_t5" style="position:absolute;left:10004;top:1531;width:952;height:1346;rotation:834341fd;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" fillcolor="#ff4f02 [3208]" stroked="f" strokecolor="#4a7ebb" strokeweight="1.5pt">
                  <v:shadow opacity="22938f" offset="0"/>
                  <v:textbox inset=",7.2pt,,7.2pt"/>
                </v:shape>
                <v:oval id="Oval 53" o:spid="_x0000_s1032" alt="Decorative party banner" style="position:absolute;left:6075;top:-1066;width:7458;height:2355;rotation:119297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" filled="f" fillcolor="#9bc1ff" strokecolor="#0c23bb [3215]" strokeweight="4pt">
                  <v:fill color2="#3f80cd" focus="100%" type="gradient">
                    <o:fill v:ext="view" type="gradientUnscaled"/>
                  </v:fill>
                  <v:shadow opacity="22938f" offset="0"/>
                  <v:textbox inset=",7.2pt,,7.2pt"/>
                </v:oval>
                <w10:wrap anchorx="page" anchory="page"/>
                <w10:anchorlock/>
              </v:group>
            </w:pict>
          </mc:Fallback>
        </mc:AlternateContent>
      </w:r>
    </w:p>
    <w:p w14:paraId="6BE52B60" w14:textId="77777777" w:rsidR="001A70DA" w:rsidRPr="006F155E" w:rsidRDefault="005F2FC8" w:rsidP="009F614C">
      <w:pPr>
        <w:pStyle w:val="Heading1"/>
      </w:pPr>
      <w:r>
        <w:t>Environment</w:t>
      </w:r>
    </w:p>
    <w:p w14:paraId="51BDF364" w14:textId="77777777" w:rsidR="001A70DA" w:rsidRDefault="00AD4CE9" w:rsidP="005F2FC8">
      <w:pPr>
        <w:pStyle w:val="checkboxindent"/>
      </w:pPr>
      <w:sdt>
        <w:sdtPr>
          <w:rPr>
            <w:b/>
            <w:color w:val="C00180" w:themeColor="accent2"/>
          </w:rPr>
          <w:id w:val="-982083810"/>
          <w15:appearance w15:val="hidden"/>
          <w14:checkbox>
            <w14:checked w14:val="0"/>
            <w14:checkedState w14:val="2612" w14:font="MS Gothic"/>
            <w14:uncheckedState w14:val="2610" w14:font="MS Gothic"/>
          </w14:checkbox>
        </w:sdtPr>
        <w:sdtEndPr/>
        <w:sdtContent>
          <w:r w:rsidR="005F2FC8">
            <w:rPr>
              <w:rFonts w:ascii="MS Gothic" w:eastAsia="MS Gothic" w:hAnsi="MS Gothic" w:hint="eastAsia"/>
              <w:b/>
              <w:color w:val="C00180" w:themeColor="accent2"/>
            </w:rPr>
            <w:t>☐</w:t>
          </w:r>
        </w:sdtContent>
      </w:sdt>
      <w:r w:rsidR="00CD66D8">
        <w:tab/>
      </w:r>
      <w:r w:rsidR="005F2FC8">
        <w:t>Normalize Not Drinking</w:t>
      </w:r>
    </w:p>
    <w:p w14:paraId="7F2F245B" w14:textId="77777777" w:rsidR="005F2FC8" w:rsidRPr="0012349F" w:rsidRDefault="005F2FC8" w:rsidP="005F2FC8">
      <w:pPr>
        <w:pStyle w:val="checkboxindent"/>
        <w:rPr>
          <w:rFonts w:eastAsia="MS Gothic"/>
          <w:color w:val="C00180" w:themeColor="accent2"/>
        </w:rPr>
      </w:pPr>
      <w:r>
        <w:rPr>
          <w:rFonts w:ascii="MS Gothic" w:eastAsia="MS Gothic" w:hAnsi="MS Gothic"/>
          <w:b/>
          <w:color w:val="C00180" w:themeColor="accent2"/>
        </w:rPr>
        <w:tab/>
      </w:r>
      <w:r w:rsidRPr="0012349F">
        <w:rPr>
          <w:rFonts w:eastAsia="MS Gothic"/>
          <w:color w:val="C00180" w:themeColor="accent2"/>
        </w:rPr>
        <w:t>Don’t pressure those attending to drink. Have activities that aren’t centered around drinking available.</w:t>
      </w:r>
    </w:p>
    <w:p w14:paraId="4E92BFE1" w14:textId="77777777" w:rsidR="005F2FC8" w:rsidRDefault="005F2FC8" w:rsidP="005F2FC8">
      <w:pPr>
        <w:pStyle w:val="checkboxindent"/>
      </w:pPr>
      <w:sdt>
        <w:sdtPr>
          <w:rPr>
            <w:b/>
            <w:color w:val="C00180" w:themeColor="accent2"/>
          </w:rPr>
          <w:id w:val="-1087689934"/>
          <w15:appearance w15:val="hidden"/>
          <w14:checkbox>
            <w14:checked w14:val="0"/>
            <w14:checkedState w14:val="2612" w14:font="MS Gothic"/>
            <w14:uncheckedState w14:val="2610" w14:font="MS Gothic"/>
          </w14:checkbox>
        </w:sdtPr>
        <w:sdtContent>
          <w:r>
            <w:rPr>
              <w:rFonts w:ascii="MS Gothic" w:eastAsia="MS Gothic" w:hAnsi="MS Gothic" w:hint="eastAsia"/>
              <w:b/>
              <w:color w:val="C00180" w:themeColor="accent2"/>
            </w:rPr>
            <w:t>☐</w:t>
          </w:r>
        </w:sdtContent>
      </w:sdt>
      <w:r>
        <w:tab/>
      </w:r>
      <w:r w:rsidR="0012349F">
        <w:t>Provide alternative Drinks</w:t>
      </w:r>
    </w:p>
    <w:p w14:paraId="6ED7E849" w14:textId="77777777" w:rsidR="0012349F" w:rsidRDefault="0012349F" w:rsidP="005F2FC8">
      <w:pPr>
        <w:pStyle w:val="checkboxindent"/>
        <w:rPr>
          <w:rFonts w:eastAsia="MS Gothic"/>
          <w:color w:val="C00180" w:themeColor="accent2"/>
        </w:rPr>
      </w:pPr>
      <w:r>
        <w:rPr>
          <w:rFonts w:ascii="MS Gothic" w:eastAsia="MS Gothic" w:hAnsi="MS Gothic"/>
          <w:b/>
          <w:color w:val="C00180" w:themeColor="accent2"/>
        </w:rPr>
        <w:tab/>
      </w:r>
      <w:r w:rsidR="0017362E" w:rsidRPr="0017362E">
        <w:rPr>
          <w:rFonts w:eastAsia="MS Gothic"/>
          <w:color w:val="C00180" w:themeColor="accent2"/>
        </w:rPr>
        <w:t>Provide some alternative drinks (soft drinks, juice,</w:t>
      </w:r>
      <w:r w:rsidR="0017362E">
        <w:rPr>
          <w:rFonts w:eastAsia="MS Gothic"/>
          <w:color w:val="C00180" w:themeColor="accent2"/>
        </w:rPr>
        <w:t xml:space="preserve"> water,</w:t>
      </w:r>
      <w:r w:rsidR="0017362E" w:rsidRPr="0017362E">
        <w:rPr>
          <w:rFonts w:eastAsia="MS Gothic"/>
          <w:color w:val="C00180" w:themeColor="accent2"/>
        </w:rPr>
        <w:t xml:space="preserve"> etc.) for those who don't want to participate in drinking. Drinking plenty of water while you’re drinking alcohol helps avoid alcohol poisoning, a terrible hangover, and the result of gastrointestinal issues.</w:t>
      </w:r>
    </w:p>
    <w:p w14:paraId="6BF738A5" w14:textId="77777777" w:rsidR="0017362E" w:rsidRDefault="0017362E" w:rsidP="0017362E">
      <w:pPr>
        <w:pStyle w:val="checkboxindent"/>
      </w:pPr>
      <w:sdt>
        <w:sdtPr>
          <w:rPr>
            <w:b/>
            <w:color w:val="C00180" w:themeColor="accent2"/>
          </w:rPr>
          <w:id w:val="826632104"/>
          <w15:appearance w15:val="hidden"/>
          <w14:checkbox>
            <w14:checked w14:val="0"/>
            <w14:checkedState w14:val="2612" w14:font="MS Gothic"/>
            <w14:uncheckedState w14:val="2610" w14:font="MS Gothic"/>
          </w14:checkbox>
        </w:sdtPr>
        <w:sdtContent>
          <w:r>
            <w:rPr>
              <w:rFonts w:ascii="MS Gothic" w:eastAsia="MS Gothic" w:hAnsi="MS Gothic" w:hint="eastAsia"/>
              <w:b/>
              <w:color w:val="C00180" w:themeColor="accent2"/>
            </w:rPr>
            <w:t>☐</w:t>
          </w:r>
        </w:sdtContent>
      </w:sdt>
      <w:r>
        <w:tab/>
      </w:r>
      <w:r>
        <w:t>Supply Food</w:t>
      </w:r>
    </w:p>
    <w:p w14:paraId="06450329" w14:textId="77777777" w:rsidR="0017362E" w:rsidRDefault="0017362E" w:rsidP="0017362E">
      <w:pPr>
        <w:pStyle w:val="checkboxindent"/>
        <w:rPr>
          <w:rFonts w:eastAsia="MS Gothic"/>
          <w:color w:val="C00180" w:themeColor="accent2"/>
        </w:rPr>
      </w:pPr>
      <w:r>
        <w:rPr>
          <w:rFonts w:ascii="MS Gothic" w:eastAsia="MS Gothic" w:hAnsi="MS Gothic"/>
          <w:b/>
          <w:color w:val="C00180" w:themeColor="accent2"/>
        </w:rPr>
        <w:tab/>
      </w:r>
      <w:r w:rsidRPr="0017362E">
        <w:rPr>
          <w:rFonts w:eastAsia="MS Gothic"/>
          <w:color w:val="C00180" w:themeColor="accent2"/>
        </w:rPr>
        <w:t>Food before and while drinking can help taper alcohol absorption to a pace that your body can more easily manage. Consuming a large amount of alcohol in a short amount of time, especially on an empty stomach, can be dangerous and sometimes even fatal.</w:t>
      </w:r>
    </w:p>
    <w:p w14:paraId="2097010E" w14:textId="77777777" w:rsidR="0017362E" w:rsidRDefault="0017362E" w:rsidP="0017362E">
      <w:pPr>
        <w:pStyle w:val="checkboxindent"/>
      </w:pPr>
      <w:sdt>
        <w:sdtPr>
          <w:rPr>
            <w:b/>
            <w:color w:val="C00180" w:themeColor="accent2"/>
          </w:rPr>
          <w:id w:val="1422444022"/>
          <w15:appearance w15:val="hidden"/>
          <w14:checkbox>
            <w14:checked w14:val="0"/>
            <w14:checkedState w14:val="2612" w14:font="MS Gothic"/>
            <w14:uncheckedState w14:val="2610" w14:font="MS Gothic"/>
          </w14:checkbox>
        </w:sdtPr>
        <w:sdtContent>
          <w:r>
            <w:rPr>
              <w:rFonts w:ascii="MS Gothic" w:eastAsia="MS Gothic" w:hAnsi="MS Gothic" w:hint="eastAsia"/>
              <w:b/>
              <w:color w:val="C00180" w:themeColor="accent2"/>
            </w:rPr>
            <w:t>☐</w:t>
          </w:r>
        </w:sdtContent>
      </w:sdt>
      <w:r>
        <w:tab/>
      </w:r>
      <w:r w:rsidRPr="0017362E">
        <w:t>Block Off Balconies or Roofs</w:t>
      </w:r>
    </w:p>
    <w:p w14:paraId="5C1042A9" w14:textId="77777777" w:rsidR="0017362E" w:rsidRPr="0012349F" w:rsidRDefault="0017362E" w:rsidP="0017362E">
      <w:pPr>
        <w:pStyle w:val="checkboxindent"/>
        <w:rPr>
          <w:rFonts w:eastAsia="MS Gothic"/>
          <w:color w:val="C00180" w:themeColor="accent2"/>
        </w:rPr>
      </w:pPr>
      <w:r>
        <w:rPr>
          <w:rFonts w:ascii="MS Gothic" w:eastAsia="MS Gothic" w:hAnsi="MS Gothic"/>
          <w:b/>
          <w:color w:val="C00180" w:themeColor="accent2"/>
        </w:rPr>
        <w:tab/>
      </w:r>
      <w:r w:rsidRPr="0017362E">
        <w:rPr>
          <w:rFonts w:eastAsia="MS Gothic"/>
          <w:color w:val="C00180" w:themeColor="accent2"/>
        </w:rPr>
        <w:t>Alcohol and heights don't mix! Don’t overcrowd balconies or someone could fall off or the balcony collapse. Lock up windows that provide access to the roof.</w:t>
      </w:r>
    </w:p>
    <w:p w14:paraId="76DA3FA8" w14:textId="77777777" w:rsidR="0017362E" w:rsidRDefault="0017362E" w:rsidP="0017362E">
      <w:pPr>
        <w:pStyle w:val="checkboxindent"/>
      </w:pPr>
      <w:sdt>
        <w:sdtPr>
          <w:rPr>
            <w:b/>
            <w:color w:val="C00180" w:themeColor="accent2"/>
          </w:rPr>
          <w:id w:val="1543474765"/>
          <w15:appearance w15:val="hidden"/>
          <w14:checkbox>
            <w14:checked w14:val="0"/>
            <w14:checkedState w14:val="2612" w14:font="MS Gothic"/>
            <w14:uncheckedState w14:val="2610" w14:font="MS Gothic"/>
          </w14:checkbox>
        </w:sdtPr>
        <w:sdtContent>
          <w:r>
            <w:rPr>
              <w:rFonts w:ascii="MS Gothic" w:eastAsia="MS Gothic" w:hAnsi="MS Gothic" w:hint="eastAsia"/>
              <w:b/>
              <w:color w:val="C00180" w:themeColor="accent2"/>
            </w:rPr>
            <w:t>☐</w:t>
          </w:r>
        </w:sdtContent>
      </w:sdt>
      <w:r>
        <w:tab/>
      </w:r>
      <w:r w:rsidRPr="0017362E">
        <w:t>Be a Good Neighbor</w:t>
      </w:r>
    </w:p>
    <w:p w14:paraId="2DC9104F" w14:textId="77777777" w:rsidR="0017362E" w:rsidRPr="0012349F" w:rsidRDefault="0017362E" w:rsidP="0017362E">
      <w:pPr>
        <w:pStyle w:val="checkboxindent"/>
        <w:rPr>
          <w:rFonts w:eastAsia="MS Gothic"/>
          <w:color w:val="C00180" w:themeColor="accent2"/>
        </w:rPr>
      </w:pPr>
      <w:r>
        <w:rPr>
          <w:rFonts w:ascii="MS Gothic" w:eastAsia="MS Gothic" w:hAnsi="MS Gothic"/>
          <w:b/>
          <w:color w:val="C00180" w:themeColor="accent2"/>
        </w:rPr>
        <w:tab/>
      </w:r>
      <w:r w:rsidRPr="0017362E">
        <w:rPr>
          <w:rFonts w:eastAsia="MS Gothic"/>
          <w:color w:val="C00180" w:themeColor="accent2"/>
        </w:rPr>
        <w:t>Prior to your party, notify neighbors and consider exchanging phone numbers if it feels safe, so they can reach you if anything comes up (</w:t>
      </w:r>
      <w:bookmarkStart w:id="0" w:name="_GoBack"/>
      <w:bookmarkEnd w:id="0"/>
      <w:r w:rsidRPr="0017362E">
        <w:rPr>
          <w:rFonts w:eastAsia="MS Gothic"/>
          <w:color w:val="C00180" w:themeColor="accent2"/>
        </w:rPr>
        <w:t>too loud, people are on their property, etc.).</w:t>
      </w:r>
    </w:p>
    <w:p w14:paraId="15837F58" w14:textId="77777777" w:rsidR="0017362E" w:rsidRDefault="0017362E" w:rsidP="0017362E">
      <w:pPr>
        <w:pStyle w:val="checkboxindent"/>
      </w:pPr>
      <w:sdt>
        <w:sdtPr>
          <w:rPr>
            <w:b/>
            <w:color w:val="C00180" w:themeColor="accent2"/>
          </w:rPr>
          <w:id w:val="-2050597085"/>
          <w15:appearance w15:val="hidden"/>
          <w14:checkbox>
            <w14:checked w14:val="0"/>
            <w14:checkedState w14:val="2612" w14:font="MS Gothic"/>
            <w14:uncheckedState w14:val="2610" w14:font="MS Gothic"/>
          </w14:checkbox>
        </w:sdtPr>
        <w:sdtContent>
          <w:r>
            <w:rPr>
              <w:rFonts w:ascii="MS Gothic" w:eastAsia="MS Gothic" w:hAnsi="MS Gothic" w:hint="eastAsia"/>
              <w:b/>
              <w:color w:val="C00180" w:themeColor="accent2"/>
            </w:rPr>
            <w:t>☐</w:t>
          </w:r>
        </w:sdtContent>
      </w:sdt>
      <w:r>
        <w:tab/>
      </w:r>
      <w:r w:rsidRPr="0017362E">
        <w:t>Be Mindful of Where the Party is</w:t>
      </w:r>
    </w:p>
    <w:p w14:paraId="70B901DF" w14:textId="77777777" w:rsidR="0017362E" w:rsidRPr="0012349F" w:rsidRDefault="0017362E" w:rsidP="0017362E">
      <w:pPr>
        <w:pStyle w:val="checkboxindent"/>
        <w:rPr>
          <w:rFonts w:eastAsia="MS Gothic"/>
          <w:color w:val="C00180" w:themeColor="accent2"/>
        </w:rPr>
      </w:pPr>
      <w:r>
        <w:rPr>
          <w:rFonts w:ascii="MS Gothic" w:eastAsia="MS Gothic" w:hAnsi="MS Gothic"/>
          <w:b/>
          <w:color w:val="C00180" w:themeColor="accent2"/>
        </w:rPr>
        <w:tab/>
      </w:r>
      <w:r w:rsidRPr="0017362E">
        <w:rPr>
          <w:rFonts w:eastAsia="MS Gothic"/>
          <w:color w:val="C00180" w:themeColor="accent2"/>
        </w:rPr>
        <w:t>Make sure the party stays in your area (yard) and not on the sidewalk, in alleyways, or on your neighbors' property. Consider barriers that can be used to ensure guests remain safe.</w:t>
      </w:r>
    </w:p>
    <w:p w14:paraId="0489BCFB" w14:textId="77777777" w:rsidR="0017362E" w:rsidRDefault="0017362E" w:rsidP="0017362E">
      <w:pPr>
        <w:pStyle w:val="checkboxindent"/>
      </w:pPr>
      <w:sdt>
        <w:sdtPr>
          <w:rPr>
            <w:b/>
            <w:color w:val="C00180" w:themeColor="accent2"/>
          </w:rPr>
          <w:id w:val="739532265"/>
          <w15:appearance w15:val="hidden"/>
          <w14:checkbox>
            <w14:checked w14:val="0"/>
            <w14:checkedState w14:val="2612" w14:font="MS Gothic"/>
            <w14:uncheckedState w14:val="2610" w14:font="MS Gothic"/>
          </w14:checkbox>
        </w:sdtPr>
        <w:sdtContent>
          <w:r>
            <w:rPr>
              <w:rFonts w:ascii="MS Gothic" w:eastAsia="MS Gothic" w:hAnsi="MS Gothic" w:hint="eastAsia"/>
              <w:b/>
              <w:color w:val="C00180" w:themeColor="accent2"/>
            </w:rPr>
            <w:t>☐</w:t>
          </w:r>
        </w:sdtContent>
      </w:sdt>
      <w:r>
        <w:tab/>
      </w:r>
      <w:r w:rsidRPr="0017362E">
        <w:t xml:space="preserve"> Your Party = Your Mess</w:t>
      </w:r>
    </w:p>
    <w:p w14:paraId="33238B21" w14:textId="77777777" w:rsidR="0017362E" w:rsidRPr="0012349F" w:rsidRDefault="0017362E" w:rsidP="0017362E">
      <w:pPr>
        <w:pStyle w:val="checkboxindent"/>
        <w:rPr>
          <w:rFonts w:eastAsia="MS Gothic"/>
          <w:color w:val="C00180" w:themeColor="accent2"/>
        </w:rPr>
      </w:pPr>
      <w:r>
        <w:rPr>
          <w:rFonts w:ascii="MS Gothic" w:eastAsia="MS Gothic" w:hAnsi="MS Gothic"/>
          <w:b/>
          <w:color w:val="C00180" w:themeColor="accent2"/>
        </w:rPr>
        <w:tab/>
      </w:r>
      <w:r w:rsidRPr="0017362E">
        <w:rPr>
          <w:rFonts w:eastAsia="MS Gothic"/>
          <w:color w:val="C00180" w:themeColor="accent2"/>
        </w:rPr>
        <w:t>Respect your neighbors, landlord and the community by cleaning up after the party. Some tips while the party is going: put out plenty of trash cans, encourage people to clean up after themselves, and recruit some people to help you clean up!</w:t>
      </w:r>
    </w:p>
    <w:p w14:paraId="759D2F53" w14:textId="77777777" w:rsidR="0017362E" w:rsidRDefault="0017362E" w:rsidP="0017362E">
      <w:pPr>
        <w:pStyle w:val="checkboxindent"/>
      </w:pPr>
      <w:sdt>
        <w:sdtPr>
          <w:rPr>
            <w:b/>
            <w:color w:val="C00180" w:themeColor="accent2"/>
          </w:rPr>
          <w:id w:val="193201159"/>
          <w15:appearance w15:val="hidden"/>
          <w14:checkbox>
            <w14:checked w14:val="0"/>
            <w14:checkedState w14:val="2612" w14:font="MS Gothic"/>
            <w14:uncheckedState w14:val="2610" w14:font="MS Gothic"/>
          </w14:checkbox>
        </w:sdtPr>
        <w:sdtContent>
          <w:r>
            <w:rPr>
              <w:rFonts w:ascii="MS Gothic" w:eastAsia="MS Gothic" w:hAnsi="MS Gothic" w:hint="eastAsia"/>
              <w:b/>
              <w:color w:val="C00180" w:themeColor="accent2"/>
            </w:rPr>
            <w:t>☐</w:t>
          </w:r>
        </w:sdtContent>
      </w:sdt>
      <w:r>
        <w:tab/>
      </w:r>
      <w:r>
        <w:t>Put Your Things Up</w:t>
      </w:r>
    </w:p>
    <w:p w14:paraId="2A2D8827" w14:textId="77777777" w:rsidR="005F2FC8" w:rsidRPr="0017362E" w:rsidRDefault="0017362E" w:rsidP="0017362E">
      <w:pPr>
        <w:pStyle w:val="checkboxindent"/>
        <w:rPr>
          <w:rFonts w:eastAsia="MS Gothic"/>
          <w:color w:val="C00180" w:themeColor="accent2"/>
        </w:rPr>
      </w:pPr>
      <w:r>
        <w:rPr>
          <w:rFonts w:ascii="MS Gothic" w:eastAsia="MS Gothic" w:hAnsi="MS Gothic"/>
          <w:b/>
          <w:color w:val="C00180" w:themeColor="accent2"/>
        </w:rPr>
        <w:tab/>
      </w:r>
      <w:r>
        <w:rPr>
          <w:rFonts w:eastAsia="MS Gothic"/>
          <w:color w:val="C00180" w:themeColor="accent2"/>
        </w:rPr>
        <w:t xml:space="preserve">If it’s breakable, put it away! If it’s valuable, put it away! Lock up your room if you don’t want anyone using it. </w:t>
      </w:r>
    </w:p>
    <w:p w14:paraId="2FCD0388" w14:textId="77777777" w:rsidR="001A70DA" w:rsidRPr="00E9223B" w:rsidRDefault="0017362E" w:rsidP="009F614C">
      <w:pPr>
        <w:pStyle w:val="Heading1"/>
      </w:pPr>
      <w:r>
        <w:t>People</w:t>
      </w:r>
    </w:p>
    <w:p w14:paraId="670D3732" w14:textId="77777777" w:rsidR="0017362E" w:rsidRDefault="0017362E" w:rsidP="0017362E">
      <w:pPr>
        <w:pStyle w:val="checkboxindent"/>
      </w:pPr>
      <w:sdt>
        <w:sdtPr>
          <w:rPr>
            <w:b/>
            <w:color w:val="C00180" w:themeColor="accent2"/>
          </w:rPr>
          <w:id w:val="754405471"/>
          <w15:appearance w15:val="hidden"/>
          <w14:checkbox>
            <w14:checked w14:val="0"/>
            <w14:checkedState w14:val="2612" w14:font="MS Gothic"/>
            <w14:uncheckedState w14:val="2610" w14:font="MS Gothic"/>
          </w14:checkbox>
        </w:sdtPr>
        <w:sdtContent>
          <w:r>
            <w:rPr>
              <w:rFonts w:ascii="MS Gothic" w:eastAsia="MS Gothic" w:hAnsi="MS Gothic" w:hint="eastAsia"/>
              <w:b/>
              <w:color w:val="C00180" w:themeColor="accent2"/>
            </w:rPr>
            <w:t>☐</w:t>
          </w:r>
        </w:sdtContent>
      </w:sdt>
      <w:r>
        <w:tab/>
      </w:r>
      <w:r>
        <w:t>Have a Guest List</w:t>
      </w:r>
    </w:p>
    <w:p w14:paraId="010B5B40" w14:textId="77777777" w:rsidR="0017362E" w:rsidRDefault="0017362E" w:rsidP="0017362E">
      <w:pPr>
        <w:pStyle w:val="checkboxindent"/>
        <w:rPr>
          <w:rFonts w:eastAsia="MS Gothic"/>
          <w:color w:val="C00180" w:themeColor="accent2"/>
        </w:rPr>
      </w:pPr>
      <w:r>
        <w:rPr>
          <w:rFonts w:ascii="MS Gothic" w:eastAsia="MS Gothic" w:hAnsi="MS Gothic"/>
          <w:b/>
          <w:color w:val="C00180" w:themeColor="accent2"/>
        </w:rPr>
        <w:tab/>
      </w:r>
      <w:r w:rsidR="00F26008">
        <w:rPr>
          <w:rFonts w:eastAsia="MS Gothic"/>
          <w:color w:val="C00180" w:themeColor="accent2"/>
        </w:rPr>
        <w:t>Don’t host open i</w:t>
      </w:r>
      <w:r w:rsidRPr="0017362E">
        <w:rPr>
          <w:rFonts w:eastAsia="MS Gothic"/>
          <w:color w:val="C00180" w:themeColor="accent2"/>
        </w:rPr>
        <w:t>nvitation parties. You want to make sure you know everyone in and around your home. The more people you don't know at your party, the greater potential for unexpected outcomes.</w:t>
      </w:r>
    </w:p>
    <w:p w14:paraId="2BB850D0" w14:textId="77777777" w:rsidR="00F26008" w:rsidRDefault="00F26008" w:rsidP="00F26008">
      <w:pPr>
        <w:pStyle w:val="checkboxindent"/>
      </w:pPr>
      <w:sdt>
        <w:sdtPr>
          <w:rPr>
            <w:b/>
            <w:color w:val="C00180" w:themeColor="accent2"/>
          </w:rPr>
          <w:id w:val="-914634377"/>
          <w15:appearance w15:val="hidden"/>
          <w14:checkbox>
            <w14:checked w14:val="0"/>
            <w14:checkedState w14:val="2612" w14:font="MS Gothic"/>
            <w14:uncheckedState w14:val="2610" w14:font="MS Gothic"/>
          </w14:checkbox>
        </w:sdtPr>
        <w:sdtContent>
          <w:r>
            <w:rPr>
              <w:rFonts w:ascii="MS Gothic" w:eastAsia="MS Gothic" w:hAnsi="MS Gothic" w:hint="eastAsia"/>
              <w:b/>
              <w:color w:val="C00180" w:themeColor="accent2"/>
            </w:rPr>
            <w:t>☐</w:t>
          </w:r>
        </w:sdtContent>
      </w:sdt>
      <w:r>
        <w:tab/>
      </w:r>
      <w:r>
        <w:t xml:space="preserve">Help Your Guests </w:t>
      </w:r>
      <w:proofErr w:type="gramStart"/>
      <w:r>
        <w:t>Make a Plan</w:t>
      </w:r>
      <w:proofErr w:type="gramEnd"/>
      <w:r>
        <w:t xml:space="preserve"> to Get Home</w:t>
      </w:r>
    </w:p>
    <w:p w14:paraId="5900F5A2" w14:textId="77777777" w:rsidR="00F26008" w:rsidRPr="0017362E" w:rsidRDefault="00F26008" w:rsidP="00F26008">
      <w:pPr>
        <w:pStyle w:val="checkboxindent"/>
        <w:rPr>
          <w:rFonts w:eastAsia="MS Gothic"/>
          <w:color w:val="C00180" w:themeColor="accent2"/>
        </w:rPr>
      </w:pPr>
      <w:r>
        <w:rPr>
          <w:rFonts w:ascii="MS Gothic" w:eastAsia="MS Gothic" w:hAnsi="MS Gothic"/>
          <w:b/>
          <w:color w:val="C00180" w:themeColor="accent2"/>
        </w:rPr>
        <w:tab/>
      </w:r>
      <w:r w:rsidRPr="00F26008">
        <w:rPr>
          <w:rFonts w:eastAsia="MS Gothic"/>
          <w:color w:val="C00180" w:themeColor="accent2"/>
        </w:rPr>
        <w:t xml:space="preserve">Remind guests about safe transportation like Lyft Ride Smart, other rideshare programs and buses. Can they stay at your place? Are they close enough that they can </w:t>
      </w:r>
      <w:proofErr w:type="gramStart"/>
      <w:r w:rsidRPr="00F26008">
        <w:rPr>
          <w:rFonts w:eastAsia="MS Gothic"/>
          <w:color w:val="C00180" w:themeColor="accent2"/>
        </w:rPr>
        <w:t>walk?</w:t>
      </w:r>
      <w:r w:rsidRPr="00F26008">
        <w:rPr>
          <w:rFonts w:ascii="Times New Roman" w:eastAsia="MS Gothic" w:hAnsi="Times New Roman" w:cs="Times New Roman"/>
          <w:color w:val="C00180" w:themeColor="accent2"/>
        </w:rPr>
        <w:t>​</w:t>
      </w:r>
      <w:proofErr w:type="gramEnd"/>
    </w:p>
    <w:p w14:paraId="14DC246E" w14:textId="77777777" w:rsidR="00F26008" w:rsidRPr="0017362E" w:rsidRDefault="00F26008" w:rsidP="0017362E">
      <w:pPr>
        <w:pStyle w:val="checkboxindent"/>
        <w:rPr>
          <w:rFonts w:eastAsia="MS Gothic"/>
          <w:color w:val="C00180" w:themeColor="accent2"/>
        </w:rPr>
      </w:pPr>
    </w:p>
    <w:p w14:paraId="5C6E4037" w14:textId="77777777" w:rsidR="001A70DA" w:rsidRPr="00F26008" w:rsidRDefault="005F2FC8" w:rsidP="005F2FC8">
      <w:pPr>
        <w:pStyle w:val="Heading1"/>
        <w:jc w:val="center"/>
        <w:rPr>
          <w:sz w:val="28"/>
        </w:rPr>
      </w:pPr>
      <w:r w:rsidRPr="00F26008">
        <w:rPr>
          <w:sz w:val="28"/>
        </w:rPr>
        <w:t>Ultimately, YOU are responsible for your guests. If they aren’t respecting you, your property or the community, it may be time to send them away.</w:t>
      </w:r>
    </w:p>
    <w:p w14:paraId="0CA256EC" w14:textId="77777777" w:rsidR="005F2FC8" w:rsidRPr="009C0B90" w:rsidRDefault="005F2FC8" w:rsidP="005F2FC8">
      <w:pPr>
        <w:pStyle w:val="checkboxindent"/>
      </w:pPr>
    </w:p>
    <w:p w14:paraId="4AED6683" w14:textId="77777777" w:rsidR="007B6F7F" w:rsidRPr="009C0B90" w:rsidRDefault="007B6F7F" w:rsidP="009F614C">
      <w:pPr>
        <w:pStyle w:val="checkboxindent"/>
      </w:pPr>
    </w:p>
    <w:sectPr w:rsidR="007B6F7F" w:rsidRPr="009C0B90" w:rsidSect="0017362E">
      <w:headerReference w:type="default" r:id="rId10"/>
      <w:headerReference w:type="first" r:id="rId11"/>
      <w:pgSz w:w="12240" w:h="15840" w:code="1"/>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0ECE4" w14:textId="77777777" w:rsidR="005F2FC8" w:rsidRDefault="005F2FC8" w:rsidP="00E97B50">
      <w:r>
        <w:separator/>
      </w:r>
    </w:p>
  </w:endnote>
  <w:endnote w:type="continuationSeparator" w:id="0">
    <w:p w14:paraId="28F1EB46" w14:textId="77777777" w:rsidR="005F2FC8" w:rsidRDefault="005F2FC8" w:rsidP="00E9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4B47A" w14:textId="77777777" w:rsidR="005F2FC8" w:rsidRDefault="005F2FC8" w:rsidP="00E97B50">
      <w:r>
        <w:separator/>
      </w:r>
    </w:p>
  </w:footnote>
  <w:footnote w:type="continuationSeparator" w:id="0">
    <w:p w14:paraId="77EFDC7D" w14:textId="77777777" w:rsidR="005F2FC8" w:rsidRDefault="005F2FC8" w:rsidP="00E97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DEFE" w14:textId="77777777" w:rsidR="00A35C5F" w:rsidRPr="00A35C5F" w:rsidRDefault="00A35C5F" w:rsidP="00A35C5F">
    <w:pPr>
      <w:pStyle w:val="Header"/>
    </w:pPr>
    <w:r w:rsidRPr="00A35C5F">
      <w:t xml:space="preserve">Page </w:t>
    </w:r>
    <w:r w:rsidR="00B3267C">
      <w:fldChar w:fldCharType="begin"/>
    </w:r>
    <w:r w:rsidR="00B3267C">
      <w:instrText xml:space="preserve"> PAGE  \* MERGEFORMAT </w:instrText>
    </w:r>
    <w:r w:rsidR="00B3267C">
      <w:fldChar w:fldCharType="separate"/>
    </w:r>
    <w:r w:rsidR="00117C27">
      <w:rPr>
        <w:noProof/>
      </w:rPr>
      <w:t>2</w:t>
    </w:r>
    <w:r w:rsidR="00B3267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6AE5" w14:textId="77777777" w:rsidR="00AD4CE9" w:rsidRPr="00CD66D8" w:rsidRDefault="00AD4CE9" w:rsidP="00AD4CE9">
    <w:pPr>
      <w:pStyle w:val="checkboxindent"/>
    </w:pPr>
    <w:sdt>
      <w:sdtPr>
        <w:id w:val="-427193079"/>
        <w:placeholder>
          <w:docPart w:val="51FEE3A8C8514AD5A71122EA36D79F1F"/>
        </w:placeholder>
        <w:temporary/>
        <w:showingPlcHdr/>
        <w15:appearance w15:val="hidden"/>
      </w:sdtPr>
      <w:sdtContent>
        <w:r w:rsidRPr="00297D4C">
          <w:rPr>
            <w:rStyle w:val="Heading1Char"/>
          </w:rPr>
          <w:t>Party Planning Checklist</w:t>
        </w:r>
      </w:sdtContent>
    </w:sdt>
  </w:p>
  <w:p w14:paraId="2CE1AA42" w14:textId="77777777" w:rsidR="00AD4CE9" w:rsidRDefault="00AD4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50927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B6BE43F6"/>
    <w:lvl w:ilvl="0">
      <w:start w:val="1"/>
      <w:numFmt w:val="decimal"/>
      <w:lvlText w:val="%1."/>
      <w:lvlJc w:val="left"/>
      <w:pPr>
        <w:tabs>
          <w:tab w:val="num" w:pos="643"/>
        </w:tabs>
        <w:ind w:left="643" w:hanging="360"/>
      </w:pPr>
    </w:lvl>
  </w:abstractNum>
  <w:abstractNum w:abstractNumId="2" w15:restartNumberingAfterBreak="0">
    <w:nsid w:val="042A7ABC"/>
    <w:multiLevelType w:val="multilevel"/>
    <w:tmpl w:val="82429434"/>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526EA"/>
    <w:multiLevelType w:val="multilevel"/>
    <w:tmpl w:val="123AA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0033A"/>
    <w:multiLevelType w:val="multilevel"/>
    <w:tmpl w:val="E5C67AEC"/>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C47588"/>
    <w:multiLevelType w:val="multilevel"/>
    <w:tmpl w:val="82429434"/>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9C524C"/>
    <w:multiLevelType w:val="multilevel"/>
    <w:tmpl w:val="0D480004"/>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955872"/>
    <w:multiLevelType w:val="multilevel"/>
    <w:tmpl w:val="A238F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B5048F"/>
    <w:multiLevelType w:val="multilevel"/>
    <w:tmpl w:val="2A8E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F67A12"/>
    <w:multiLevelType w:val="multilevel"/>
    <w:tmpl w:val="983CD4F2"/>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9459C1"/>
    <w:multiLevelType w:val="multilevel"/>
    <w:tmpl w:val="39DE735E"/>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A70510"/>
    <w:multiLevelType w:val="multilevel"/>
    <w:tmpl w:val="C140448E"/>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9A6B2E"/>
    <w:multiLevelType w:val="multilevel"/>
    <w:tmpl w:val="FEE0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854C1B"/>
    <w:multiLevelType w:val="multilevel"/>
    <w:tmpl w:val="0D480004"/>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2"/>
  </w:num>
  <w:num w:numId="4">
    <w:abstractNumId w:val="5"/>
  </w:num>
  <w:num w:numId="5">
    <w:abstractNumId w:val="7"/>
  </w:num>
  <w:num w:numId="6">
    <w:abstractNumId w:val="13"/>
  </w:num>
  <w:num w:numId="7">
    <w:abstractNumId w:val="4"/>
  </w:num>
  <w:num w:numId="8">
    <w:abstractNumId w:val="11"/>
  </w:num>
  <w:num w:numId="9">
    <w:abstractNumId w:val="2"/>
  </w:num>
  <w:num w:numId="10">
    <w:abstractNumId w:val="9"/>
  </w:num>
  <w:num w:numId="11">
    <w:abstractNumId w:val="6"/>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C8"/>
    <w:rsid w:val="0000086E"/>
    <w:rsid w:val="000226C4"/>
    <w:rsid w:val="00052CAF"/>
    <w:rsid w:val="00064A74"/>
    <w:rsid w:val="00073EB8"/>
    <w:rsid w:val="00117C27"/>
    <w:rsid w:val="0012349F"/>
    <w:rsid w:val="0017362E"/>
    <w:rsid w:val="001A70DA"/>
    <w:rsid w:val="001D2D2D"/>
    <w:rsid w:val="00210D02"/>
    <w:rsid w:val="00250754"/>
    <w:rsid w:val="0027401E"/>
    <w:rsid w:val="00297D4C"/>
    <w:rsid w:val="002F72AE"/>
    <w:rsid w:val="003028B8"/>
    <w:rsid w:val="003B191A"/>
    <w:rsid w:val="003F17D5"/>
    <w:rsid w:val="0040339D"/>
    <w:rsid w:val="0041332B"/>
    <w:rsid w:val="004406B7"/>
    <w:rsid w:val="00492A58"/>
    <w:rsid w:val="00494DA4"/>
    <w:rsid w:val="004E6F3C"/>
    <w:rsid w:val="005110B2"/>
    <w:rsid w:val="00520377"/>
    <w:rsid w:val="0053151A"/>
    <w:rsid w:val="0055592C"/>
    <w:rsid w:val="0057758A"/>
    <w:rsid w:val="00597C07"/>
    <w:rsid w:val="005F04D3"/>
    <w:rsid w:val="005F2FC8"/>
    <w:rsid w:val="005F5CC9"/>
    <w:rsid w:val="006E1EC7"/>
    <w:rsid w:val="006F155E"/>
    <w:rsid w:val="00710724"/>
    <w:rsid w:val="007336ED"/>
    <w:rsid w:val="007515D7"/>
    <w:rsid w:val="007A0FEE"/>
    <w:rsid w:val="007B6F7F"/>
    <w:rsid w:val="00832A5A"/>
    <w:rsid w:val="00835C4B"/>
    <w:rsid w:val="00852470"/>
    <w:rsid w:val="008A7BCF"/>
    <w:rsid w:val="008B326B"/>
    <w:rsid w:val="0090444B"/>
    <w:rsid w:val="009166FA"/>
    <w:rsid w:val="009313ED"/>
    <w:rsid w:val="009C0B90"/>
    <w:rsid w:val="009C73B6"/>
    <w:rsid w:val="009E568C"/>
    <w:rsid w:val="009F614C"/>
    <w:rsid w:val="00A35C5F"/>
    <w:rsid w:val="00AD4CE9"/>
    <w:rsid w:val="00B3267C"/>
    <w:rsid w:val="00BE04F5"/>
    <w:rsid w:val="00BF1BA9"/>
    <w:rsid w:val="00C354CF"/>
    <w:rsid w:val="00C96451"/>
    <w:rsid w:val="00CA0438"/>
    <w:rsid w:val="00CC5F6F"/>
    <w:rsid w:val="00CD66D8"/>
    <w:rsid w:val="00D513D5"/>
    <w:rsid w:val="00D53323"/>
    <w:rsid w:val="00DC017D"/>
    <w:rsid w:val="00E504CC"/>
    <w:rsid w:val="00E646B9"/>
    <w:rsid w:val="00E70489"/>
    <w:rsid w:val="00E83FEE"/>
    <w:rsid w:val="00E862B7"/>
    <w:rsid w:val="00E9223B"/>
    <w:rsid w:val="00E97B50"/>
    <w:rsid w:val="00F035A0"/>
    <w:rsid w:val="00F26008"/>
    <w:rsid w:val="00F70A96"/>
    <w:rsid w:val="00F94BB3"/>
    <w:rsid w:val="00FD4A5E"/>
    <w:rsid w:val="00FD4B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C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lsdException w:name="Unresolved Mention" w:semiHidden="1" w:uiPriority="99" w:unhideWhenUsed="1"/>
  </w:latentStyles>
  <w:style w:type="paragraph" w:default="1" w:styleId="Normal">
    <w:name w:val="Normal"/>
    <w:qFormat/>
    <w:rsid w:val="00E646B9"/>
    <w:rPr>
      <w:lang w:val="en-US"/>
    </w:rPr>
  </w:style>
  <w:style w:type="paragraph" w:styleId="Heading1">
    <w:name w:val="heading 1"/>
    <w:basedOn w:val="Normal"/>
    <w:next w:val="Normal"/>
    <w:link w:val="Heading1Char"/>
    <w:uiPriority w:val="9"/>
    <w:qFormat/>
    <w:rsid w:val="00E646B9"/>
    <w:pPr>
      <w:keepNext/>
      <w:keepLines/>
      <w:spacing w:before="300" w:after="40"/>
      <w:outlineLvl w:val="0"/>
    </w:pPr>
    <w:rPr>
      <w:rFonts w:asciiTheme="majorHAnsi" w:eastAsiaTheme="majorEastAsia" w:hAnsiTheme="majorHAnsi" w:cstheme="majorBidi"/>
      <w:b/>
      <w:bCs/>
      <w:noProof/>
      <w:color w:val="7004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0DA"/>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next w:val="Normal"/>
    <w:link w:val="TitleChar"/>
    <w:uiPriority w:val="10"/>
    <w:qFormat/>
    <w:rsid w:val="00E646B9"/>
    <w:pPr>
      <w:pBdr>
        <w:left w:val="single" w:sz="48" w:space="4" w:color="00BCEB" w:themeColor="accent6"/>
      </w:pBdr>
      <w:shd w:val="clear" w:color="auto" w:fill="FDCB3E" w:themeFill="accent4"/>
      <w:spacing w:before="200" w:after="440"/>
      <w:ind w:right="-1440"/>
      <w:contextualSpacing/>
    </w:pPr>
    <w:rPr>
      <w:rFonts w:asciiTheme="majorHAnsi" w:eastAsiaTheme="majorEastAsia" w:hAnsiTheme="majorHAnsi" w:cstheme="majorBidi"/>
      <w:b/>
      <w:noProof/>
      <w:color w:val="0C23BB" w:themeColor="text2"/>
      <w:kern w:val="28"/>
      <w:sz w:val="44"/>
      <w:szCs w:val="52"/>
      <w:lang w:eastAsia="en-GB"/>
    </w:rPr>
  </w:style>
  <w:style w:type="character" w:customStyle="1" w:styleId="TitleChar">
    <w:name w:val="Title Char"/>
    <w:basedOn w:val="DefaultParagraphFont"/>
    <w:link w:val="Title"/>
    <w:uiPriority w:val="10"/>
    <w:rsid w:val="00E646B9"/>
    <w:rPr>
      <w:rFonts w:asciiTheme="majorHAnsi" w:eastAsiaTheme="majorEastAsia" w:hAnsiTheme="majorHAnsi" w:cstheme="majorBidi"/>
      <w:b/>
      <w:noProof/>
      <w:color w:val="0C23BB" w:themeColor="text2"/>
      <w:kern w:val="28"/>
      <w:sz w:val="44"/>
      <w:szCs w:val="52"/>
      <w:shd w:val="clear" w:color="auto" w:fill="FDCB3E" w:themeFill="accent4"/>
      <w:lang w:val="en-US" w:eastAsia="en-GB"/>
    </w:rPr>
  </w:style>
  <w:style w:type="character" w:customStyle="1" w:styleId="Heading1Char">
    <w:name w:val="Heading 1 Char"/>
    <w:basedOn w:val="DefaultParagraphFont"/>
    <w:link w:val="Heading1"/>
    <w:uiPriority w:val="9"/>
    <w:rsid w:val="00E646B9"/>
    <w:rPr>
      <w:rFonts w:asciiTheme="majorHAnsi" w:eastAsiaTheme="majorEastAsia" w:hAnsiTheme="majorHAnsi" w:cstheme="majorBidi"/>
      <w:b/>
      <w:bCs/>
      <w:noProof/>
      <w:color w:val="7004BD" w:themeColor="accent1"/>
      <w:sz w:val="32"/>
      <w:szCs w:val="32"/>
      <w:lang w:val="en-US"/>
    </w:rPr>
  </w:style>
  <w:style w:type="paragraph" w:customStyle="1" w:styleId="checkboxindent">
    <w:name w:val="checkbox indent"/>
    <w:basedOn w:val="Normal"/>
    <w:qFormat/>
    <w:rsid w:val="00E646B9"/>
    <w:pPr>
      <w:tabs>
        <w:tab w:val="left" w:pos="360"/>
      </w:tabs>
      <w:ind w:left="357" w:hanging="357"/>
    </w:pPr>
  </w:style>
  <w:style w:type="paragraph" w:styleId="Header">
    <w:name w:val="header"/>
    <w:basedOn w:val="Normal"/>
    <w:link w:val="HeaderChar"/>
    <w:semiHidden/>
    <w:qFormat/>
    <w:rsid w:val="00A35C5F"/>
    <w:pPr>
      <w:tabs>
        <w:tab w:val="center" w:pos="4320"/>
        <w:tab w:val="right" w:pos="8640"/>
      </w:tabs>
    </w:pPr>
    <w:rPr>
      <w:color w:val="0C23BB" w:themeColor="text2"/>
      <w:sz w:val="20"/>
    </w:rPr>
  </w:style>
  <w:style w:type="character" w:customStyle="1" w:styleId="HeaderChar">
    <w:name w:val="Header Char"/>
    <w:basedOn w:val="DefaultParagraphFont"/>
    <w:link w:val="Header"/>
    <w:semiHidden/>
    <w:rsid w:val="00E646B9"/>
    <w:rPr>
      <w:color w:val="0C23BB" w:themeColor="text2"/>
      <w:sz w:val="20"/>
      <w:lang w:val="en-US"/>
    </w:rPr>
  </w:style>
  <w:style w:type="paragraph" w:styleId="Footer">
    <w:name w:val="footer"/>
    <w:basedOn w:val="Normal"/>
    <w:link w:val="FooterChar"/>
    <w:semiHidden/>
    <w:rsid w:val="00A35C5F"/>
    <w:pPr>
      <w:tabs>
        <w:tab w:val="center" w:pos="4320"/>
        <w:tab w:val="right" w:pos="8640"/>
      </w:tabs>
    </w:pPr>
  </w:style>
  <w:style w:type="character" w:customStyle="1" w:styleId="FooterChar">
    <w:name w:val="Footer Char"/>
    <w:basedOn w:val="DefaultParagraphFont"/>
    <w:link w:val="Footer"/>
    <w:semiHidden/>
    <w:rsid w:val="00E646B9"/>
    <w:rPr>
      <w:lang w:val="en-US"/>
    </w:rPr>
  </w:style>
  <w:style w:type="character" w:styleId="PlaceholderText">
    <w:name w:val="Placeholder Text"/>
    <w:basedOn w:val="DefaultParagraphFont"/>
    <w:semiHidden/>
    <w:rsid w:val="009F61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gette\AppData\Roaming\Microsoft\Templates\Party%20planning%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FEE3A8C8514AD5A71122EA36D79F1F"/>
        <w:category>
          <w:name w:val="General"/>
          <w:gallery w:val="placeholder"/>
        </w:category>
        <w:types>
          <w:type w:val="bbPlcHdr"/>
        </w:types>
        <w:behaviors>
          <w:behavior w:val="content"/>
        </w:behaviors>
        <w:guid w:val="{779B7CF4-5781-4663-995A-1DD9E913AE4A}"/>
      </w:docPartPr>
      <w:docPartBody>
        <w:p w:rsidR="00000000" w:rsidRDefault="00863E4F" w:rsidP="00863E4F">
          <w:pPr>
            <w:pStyle w:val="51FEE3A8C8514AD5A71122EA36D79F1F"/>
          </w:pPr>
          <w:r w:rsidRPr="009F614C">
            <w:t>Party Planning Checklist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4F"/>
    <w:rsid w:val="0086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61D01BE2F4BCA8F5EF2FB1E7F876E">
    <w:name w:val="E8861D01BE2F4BCA8F5EF2FB1E7F876E"/>
  </w:style>
  <w:style w:type="paragraph" w:customStyle="1" w:styleId="C788069F59904EDC95C9DAABCC96D987">
    <w:name w:val="C788069F59904EDC95C9DAABCC96D987"/>
  </w:style>
  <w:style w:type="paragraph" w:customStyle="1" w:styleId="DFBAE074AF6A4E00951EF31B5FA1AF8B">
    <w:name w:val="DFBAE074AF6A4E00951EF31B5FA1AF8B"/>
  </w:style>
  <w:style w:type="paragraph" w:customStyle="1" w:styleId="29E795DD3265419692E0C562BF8ADABE">
    <w:name w:val="29E795DD3265419692E0C562BF8ADABE"/>
  </w:style>
  <w:style w:type="paragraph" w:customStyle="1" w:styleId="4B358C2555F5471A8F95BB54FD6BB508">
    <w:name w:val="4B358C2555F5471A8F95BB54FD6BB508"/>
  </w:style>
  <w:style w:type="paragraph" w:customStyle="1" w:styleId="66EC6080A23842FFB3FE67D5410B9922">
    <w:name w:val="66EC6080A23842FFB3FE67D5410B9922"/>
  </w:style>
  <w:style w:type="paragraph" w:customStyle="1" w:styleId="9CF51FECBAFD494C9502A02DCC345A16">
    <w:name w:val="9CF51FECBAFD494C9502A02DCC345A16"/>
  </w:style>
  <w:style w:type="paragraph" w:customStyle="1" w:styleId="7CE6D0DB14EB49D9B25794566BB34808">
    <w:name w:val="7CE6D0DB14EB49D9B25794566BB34808"/>
  </w:style>
  <w:style w:type="paragraph" w:customStyle="1" w:styleId="8C499CBB17E34BBAAF0A64052CB3C551">
    <w:name w:val="8C499CBB17E34BBAAF0A64052CB3C551"/>
  </w:style>
  <w:style w:type="paragraph" w:customStyle="1" w:styleId="E5871042C4CC496FABBF971A20F18369">
    <w:name w:val="E5871042C4CC496FABBF971A20F18369"/>
  </w:style>
  <w:style w:type="paragraph" w:customStyle="1" w:styleId="0624F07D190F4AF293351522BE3E441A">
    <w:name w:val="0624F07D190F4AF293351522BE3E441A"/>
  </w:style>
  <w:style w:type="paragraph" w:customStyle="1" w:styleId="3DB4995C689A4D9C876DF82144BE8626">
    <w:name w:val="3DB4995C689A4D9C876DF82144BE8626"/>
  </w:style>
  <w:style w:type="paragraph" w:customStyle="1" w:styleId="2E511812CF944B0694D5854CB5EDC0A2">
    <w:name w:val="2E511812CF944B0694D5854CB5EDC0A2"/>
  </w:style>
  <w:style w:type="paragraph" w:customStyle="1" w:styleId="248E9A069E924A009FC081335E1A7AF0">
    <w:name w:val="248E9A069E924A009FC081335E1A7AF0"/>
  </w:style>
  <w:style w:type="paragraph" w:customStyle="1" w:styleId="7F293F76A90D4CBC9B33D33679877EA1">
    <w:name w:val="7F293F76A90D4CBC9B33D33679877EA1"/>
  </w:style>
  <w:style w:type="paragraph" w:customStyle="1" w:styleId="B7C475F7F783477291C1B2FDA09144FB">
    <w:name w:val="B7C475F7F783477291C1B2FDA09144FB"/>
  </w:style>
  <w:style w:type="paragraph" w:customStyle="1" w:styleId="14709F1ECF1046EFAF842C70E04F793C">
    <w:name w:val="14709F1ECF1046EFAF842C70E04F793C"/>
  </w:style>
  <w:style w:type="paragraph" w:customStyle="1" w:styleId="F7F2013AE95A4A3391F8086D64EDA621">
    <w:name w:val="F7F2013AE95A4A3391F8086D64EDA621"/>
  </w:style>
  <w:style w:type="paragraph" w:customStyle="1" w:styleId="8B1DC374D68049888677A117E2E8A729">
    <w:name w:val="8B1DC374D68049888677A117E2E8A729"/>
  </w:style>
  <w:style w:type="paragraph" w:customStyle="1" w:styleId="2BC14487A82F4F168E8BFF3110BA03DE">
    <w:name w:val="2BC14487A82F4F168E8BFF3110BA03DE"/>
  </w:style>
  <w:style w:type="paragraph" w:customStyle="1" w:styleId="265DA15F58464F63BD8591F47F944DF4">
    <w:name w:val="265DA15F58464F63BD8591F47F944DF4"/>
  </w:style>
  <w:style w:type="paragraph" w:customStyle="1" w:styleId="950D6AF04B0F4EE4AD7417EF2C15C263">
    <w:name w:val="950D6AF04B0F4EE4AD7417EF2C15C263"/>
  </w:style>
  <w:style w:type="paragraph" w:customStyle="1" w:styleId="D781491E094A4D8E9D7897B35D77D326">
    <w:name w:val="D781491E094A4D8E9D7897B35D77D326"/>
  </w:style>
  <w:style w:type="paragraph" w:customStyle="1" w:styleId="96955E5608764B0885AB57FE960CADBB">
    <w:name w:val="96955E5608764B0885AB57FE960CADBB"/>
  </w:style>
  <w:style w:type="paragraph" w:customStyle="1" w:styleId="6BDDE900562F4513AEACEED0C4036225">
    <w:name w:val="6BDDE900562F4513AEACEED0C4036225"/>
  </w:style>
  <w:style w:type="paragraph" w:customStyle="1" w:styleId="C76E40516A78447596D2149CF04A4827">
    <w:name w:val="C76E40516A78447596D2149CF04A4827"/>
  </w:style>
  <w:style w:type="paragraph" w:customStyle="1" w:styleId="A0BB57A70C5F4ED393C14360F7EB8FBA">
    <w:name w:val="A0BB57A70C5F4ED393C14360F7EB8FBA"/>
  </w:style>
  <w:style w:type="paragraph" w:customStyle="1" w:styleId="DAB35ACD704147A39C4D073D18318CD2">
    <w:name w:val="DAB35ACD704147A39C4D073D18318CD2"/>
  </w:style>
  <w:style w:type="paragraph" w:customStyle="1" w:styleId="CCFE1912D4504EDDBCC15FE9362F7F6C">
    <w:name w:val="CCFE1912D4504EDDBCC15FE9362F7F6C"/>
  </w:style>
  <w:style w:type="paragraph" w:customStyle="1" w:styleId="9749375309854AA19316B7EA509793C9">
    <w:name w:val="9749375309854AA19316B7EA509793C9"/>
  </w:style>
  <w:style w:type="paragraph" w:customStyle="1" w:styleId="7771FF8BD2214935833CB7CDF93D99F6">
    <w:name w:val="7771FF8BD2214935833CB7CDF93D99F6"/>
  </w:style>
  <w:style w:type="paragraph" w:customStyle="1" w:styleId="D7B267FF587D4146B72E2248AF3F666D">
    <w:name w:val="D7B267FF587D4146B72E2248AF3F666D"/>
  </w:style>
  <w:style w:type="paragraph" w:customStyle="1" w:styleId="B52840BA62DB4C67BD89529CBB8C4AB4">
    <w:name w:val="B52840BA62DB4C67BD89529CBB8C4AB4"/>
  </w:style>
  <w:style w:type="paragraph" w:customStyle="1" w:styleId="51FEE3A8C8514AD5A71122EA36D79F1F">
    <w:name w:val="51FEE3A8C8514AD5A71122EA36D79F1F"/>
    <w:rsid w:val="00863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77">
      <a:dk1>
        <a:sysClr val="windowText" lastClr="000000"/>
      </a:dk1>
      <a:lt1>
        <a:sysClr val="window" lastClr="FFFFFF"/>
      </a:lt1>
      <a:dk2>
        <a:srgbClr val="0C23BB"/>
      </a:dk2>
      <a:lt2>
        <a:srgbClr val="E6E6E6"/>
      </a:lt2>
      <a:accent1>
        <a:srgbClr val="7004BD"/>
      </a:accent1>
      <a:accent2>
        <a:srgbClr val="C00180"/>
      </a:accent2>
      <a:accent3>
        <a:srgbClr val="6BCC39"/>
      </a:accent3>
      <a:accent4>
        <a:srgbClr val="FDCB3E"/>
      </a:accent4>
      <a:accent5>
        <a:srgbClr val="FF4F02"/>
      </a:accent5>
      <a:accent6>
        <a:srgbClr val="00BCEB"/>
      </a:accent6>
      <a:hlink>
        <a:srgbClr val="0C23BB"/>
      </a:hlink>
      <a:folHlink>
        <a:srgbClr val="C001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0743a9e8-4aae-46c9-807f-063cc65cc125" xsi:nil="true"/>
    <TeamsChannelId xmlns="0743a9e8-4aae-46c9-807f-063cc65cc125" xsi:nil="true"/>
    <_activity xmlns="0743a9e8-4aae-46c9-807f-063cc65cc125" xsi:nil="true"/>
    <CultureName xmlns="0743a9e8-4aae-46c9-807f-063cc65cc125" xsi:nil="true"/>
    <Owner xmlns="0743a9e8-4aae-46c9-807f-063cc65cc125">
      <UserInfo>
        <DisplayName/>
        <AccountId xsi:nil="true"/>
        <AccountType/>
      </UserInfo>
    </Owner>
    <Leaders xmlns="0743a9e8-4aae-46c9-807f-063cc65cc125">
      <UserInfo>
        <DisplayName/>
        <AccountId xsi:nil="true"/>
        <AccountType/>
      </UserInfo>
    </Leaders>
    <Distribution_Groups xmlns="0743a9e8-4aae-46c9-807f-063cc65cc125" xsi:nil="true"/>
    <IsNotebookLocked xmlns="0743a9e8-4aae-46c9-807f-063cc65cc125" xsi:nil="true"/>
    <DefaultSectionNames xmlns="0743a9e8-4aae-46c9-807f-063cc65cc125" xsi:nil="true"/>
    <Is_Collaboration_Space_Locked xmlns="0743a9e8-4aae-46c9-807f-063cc65cc125" xsi:nil="true"/>
    <Members xmlns="0743a9e8-4aae-46c9-807f-063cc65cc125">
      <UserInfo>
        <DisplayName/>
        <AccountId xsi:nil="true"/>
        <AccountType/>
      </UserInfo>
    </Members>
    <NotebookType xmlns="0743a9e8-4aae-46c9-807f-063cc65cc125" xsi:nil="true"/>
    <FolderType xmlns="0743a9e8-4aae-46c9-807f-063cc65cc125" xsi:nil="true"/>
    <Member_Groups xmlns="0743a9e8-4aae-46c9-807f-063cc65cc125">
      <UserInfo>
        <DisplayName/>
        <AccountId xsi:nil="true"/>
        <AccountType/>
      </UserInfo>
    </Member_Groups>
    <AppVersion xmlns="0743a9e8-4aae-46c9-807f-063cc65cc125" xsi:nil="true"/>
    <LMS_Mappings xmlns="0743a9e8-4aae-46c9-807f-063cc65cc125" xsi:nil="true"/>
    <Math_Settings xmlns="0743a9e8-4aae-46c9-807f-063cc65cc125" xsi:nil="true"/>
    <Self_Registration_Enabled xmlns="0743a9e8-4aae-46c9-807f-063cc65cc125" xsi:nil="true"/>
    <Invited_Leaders xmlns="0743a9e8-4aae-46c9-807f-063cc65cc125" xsi:nil="true"/>
    <Invited_Members xmlns="0743a9e8-4aae-46c9-807f-063cc65cc125" xsi:nil="true"/>
    <Templates xmlns="0743a9e8-4aae-46c9-807f-063cc65cc125" xsi:nil="true"/>
    <Has_Leaders_Only_SectionGroup xmlns="0743a9e8-4aae-46c9-807f-063cc65cc1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B617740F2D043B9F7D7EC7BCC2EE1" ma:contentTypeVersion="34" ma:contentTypeDescription="Create a new document." ma:contentTypeScope="" ma:versionID="961898cf65797eeaa6bfacc4911376a5">
  <xsd:schema xmlns:xsd="http://www.w3.org/2001/XMLSchema" xmlns:xs="http://www.w3.org/2001/XMLSchema" xmlns:p="http://schemas.microsoft.com/office/2006/metadata/properties" xmlns:ns3="0743a9e8-4aae-46c9-807f-063cc65cc125" xmlns:ns4="8bd73d78-71aa-43f5-9c8f-87463466c053" targetNamespace="http://schemas.microsoft.com/office/2006/metadata/properties" ma:root="true" ma:fieldsID="3eda2bebe0b4e10873f6bbe4d9a156f3" ns3:_="" ns4:_="">
    <xsd:import namespace="0743a9e8-4aae-46c9-807f-063cc65cc125"/>
    <xsd:import namespace="8bd73d78-71aa-43f5-9c8f-87463466c053"/>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3a9e8-4aae-46c9-807f-063cc65cc12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_activity" ma:index="4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73d78-71aa-43f5-9c8f-87463466c053"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D1595-6DDD-4ADD-A15A-E47CDFEB2FCF}">
  <ds:schemaRefs>
    <ds:schemaRef ds:uri="http://schemas.microsoft.com/sharepoint/v3/contenttype/forms"/>
  </ds:schemaRefs>
</ds:datastoreItem>
</file>

<file path=customXml/itemProps2.xml><?xml version="1.0" encoding="utf-8"?>
<ds:datastoreItem xmlns:ds="http://schemas.openxmlformats.org/officeDocument/2006/customXml" ds:itemID="{4FEDFE75-5993-4296-881E-A1ADB2E5C88D}">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0743a9e8-4aae-46c9-807f-063cc65cc125"/>
    <ds:schemaRef ds:uri="8bd73d78-71aa-43f5-9c8f-87463466c053"/>
    <ds:schemaRef ds:uri="http://purl.org/dc/elements/1.1/"/>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6163751C-1510-45A2-8EBE-ABBF23766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3a9e8-4aae-46c9-807f-063cc65cc125"/>
    <ds:schemaRef ds:uri="8bd73d78-71aa-43f5-9c8f-87463466c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Party planning checklist</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2023-02-28T15:31:00Z</dcterms:created>
  <dcterms:modified xsi:type="dcterms:W3CDTF">2023-02-28T17:49:00Z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0x01010096AB617740F2D043B9F7D7EC7BCC2EE1</vt:lpwstr>
  </property>
</Properties>
</file>